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30" w:firstLineChars="2300"/>
        <w:jc w:val="both"/>
        <w:rPr>
          <w:rFonts w:ascii="Times New Roman" w:hAnsi="Times New Roman" w:eastAsia="宋体" w:cs="Times New Roman"/>
          <w:color w:val="000000"/>
          <w:szCs w:val="21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szCs w:val="21"/>
        </w:rPr>
        <w:t>湘土学字</w:t>
      </w:r>
      <w:r>
        <w:rPr>
          <w:rFonts w:ascii="Times New Roman" w:hAnsi="Times New Roman" w:eastAsia="宋体" w:cs="Times New Roman"/>
          <w:color w:val="000000"/>
          <w:szCs w:val="21"/>
        </w:rPr>
        <w:t>[201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7</w:t>
      </w:r>
      <w:r>
        <w:rPr>
          <w:rFonts w:ascii="Times New Roman" w:hAnsi="Times New Roman" w:eastAsia="宋体" w:cs="Times New Roman"/>
          <w:color w:val="000000"/>
          <w:szCs w:val="21"/>
        </w:rPr>
        <w:t>]0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号</w:t>
      </w:r>
    </w:p>
    <w:p>
      <w:pPr>
        <w:spacing w:line="300" w:lineRule="exact"/>
        <w:rPr>
          <w:rFonts w:ascii="Times New Roman" w:hAnsi="Times New Roman" w:eastAsia="黑体" w:cs="Times New Roman"/>
          <w:b/>
          <w:sz w:val="11"/>
          <w:szCs w:val="11"/>
        </w:rPr>
      </w:pPr>
    </w:p>
    <w:p>
      <w:pPr>
        <w:widowControl/>
        <w:spacing w:line="440" w:lineRule="exact"/>
        <w:jc w:val="center"/>
        <w:rPr>
          <w:rFonts w:ascii="黑体" w:hAnsi="宋体" w:eastAsia="黑体" w:cs="宋体"/>
          <w:kern w:val="0"/>
          <w:sz w:val="40"/>
          <w:szCs w:val="36"/>
        </w:rPr>
      </w:pPr>
      <w:r>
        <w:rPr>
          <w:rFonts w:hint="eastAsia" w:ascii="黑体" w:hAnsi="宋体" w:eastAsia="黑体" w:cs="宋体"/>
          <w:kern w:val="0"/>
          <w:sz w:val="40"/>
          <w:szCs w:val="36"/>
        </w:rPr>
        <w:t>关于缴纳201</w:t>
      </w:r>
      <w:r>
        <w:rPr>
          <w:rFonts w:hint="eastAsia" w:ascii="黑体" w:hAnsi="宋体" w:eastAsia="黑体" w:cs="宋体"/>
          <w:kern w:val="0"/>
          <w:sz w:val="40"/>
          <w:szCs w:val="36"/>
          <w:lang w:val="en-US" w:eastAsia="zh-CN"/>
        </w:rPr>
        <w:t>7</w:t>
      </w:r>
      <w:r>
        <w:rPr>
          <w:rFonts w:hint="eastAsia" w:ascii="黑体" w:hAnsi="宋体" w:eastAsia="黑体" w:cs="宋体"/>
          <w:kern w:val="0"/>
          <w:sz w:val="40"/>
          <w:szCs w:val="36"/>
        </w:rPr>
        <w:t>年团体会员会费的通知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各会员单位：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为了确保学会工作的正常运转，更好服务会员单位，学会秘书处将于201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月开始收取201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年度会费，收费标准为2012年3月28日第八次会员代表大会新通过会费标准：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正副理事长单位6000元/年；常务理事单位4000元/年；  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理事单位2000元/年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请各会员单位在201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年1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月3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日以前将会费汇至湖南省土木建筑学会，秘书处会及时将发票寄回。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往年欠缴的会费请一并交齐，谢谢合作！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户名：湖南省土木建筑学会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帐号：18051101040000048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开户银行：农业银行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长沙八一路支行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联 系 人：刘洣林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杨平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联系电话：（0731）84127775   84129901（F）  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学会办公地址：长沙市雨花区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高升路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266号和馨佳园3栋502室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特此通知。</w:t>
      </w:r>
    </w:p>
    <w:p>
      <w:pPr>
        <w:widowControl/>
        <w:spacing w:line="500" w:lineRule="exact"/>
        <w:ind w:firstLine="540" w:firstLineChars="22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00" w:lineRule="exact"/>
        <w:ind w:firstLine="540" w:firstLineChars="22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5520" w:firstLineChars="2300"/>
        <w:jc w:val="left"/>
        <w:rPr>
          <w:rFonts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湖南省土木建筑学会</w:t>
      </w:r>
    </w:p>
    <w:p>
      <w:pPr>
        <w:widowControl/>
        <w:spacing w:line="500" w:lineRule="exact"/>
        <w:ind w:firstLine="5760" w:firstLineChars="2400"/>
        <w:jc w:val="left"/>
        <w:rPr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二〇一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七</w:t>
      </w:r>
      <w:r>
        <w:rPr>
          <w:rFonts w:hint="eastAsia" w:ascii="黑体" w:hAnsi="宋体" w:eastAsia="黑体" w:cs="宋体"/>
          <w:kern w:val="0"/>
          <w:sz w:val="24"/>
          <w:szCs w:val="24"/>
        </w:rPr>
        <w:t>年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十二</w:t>
      </w:r>
      <w:r>
        <w:rPr>
          <w:rFonts w:hint="eastAsia" w:ascii="黑体" w:hAnsi="宋体" w:eastAsia="黑体" w:cs="宋体"/>
          <w:kern w:val="0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465"/>
    <w:rsid w:val="00401BC8"/>
    <w:rsid w:val="004871E9"/>
    <w:rsid w:val="00692362"/>
    <w:rsid w:val="007C5465"/>
    <w:rsid w:val="007E50FF"/>
    <w:rsid w:val="00AE421D"/>
    <w:rsid w:val="00E62039"/>
    <w:rsid w:val="00F05BC4"/>
    <w:rsid w:val="0BF015A3"/>
    <w:rsid w:val="1A935B3A"/>
    <w:rsid w:val="1B3840BE"/>
    <w:rsid w:val="1CD3162D"/>
    <w:rsid w:val="23E72B20"/>
    <w:rsid w:val="48C60B34"/>
    <w:rsid w:val="5F3A0778"/>
    <w:rsid w:val="69AC07B1"/>
    <w:rsid w:val="6B1814BE"/>
    <w:rsid w:val="72BF361B"/>
    <w:rsid w:val="757B5A8E"/>
    <w:rsid w:val="797A2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74</Words>
  <Characters>423</Characters>
  <Lines>3</Lines>
  <Paragraphs>1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2014-06-13T07:17:00Z</dcterms:created>
  <dc:creator>微软中国</dc:creator>
  <cp:lastModifiedBy>Administrator</cp:lastModifiedBy>
  <cp:lastPrinted>2014-06-26T01:38:00Z</cp:lastPrinted>
  <dcterms:modified xsi:type="dcterms:W3CDTF">2017-12-26T04:39:11Z</dcterms:modified>
  <dc:title>湘土学字[2015]02号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